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596D" w14:textId="77777777" w:rsidR="00D97C9C" w:rsidRPr="004426A9" w:rsidRDefault="004426A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l-B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l-BE"/>
        </w:rPr>
        <w:t>Modelv</w:t>
      </w:r>
      <w:r w:rsidR="00D97C9C" w:rsidRPr="004426A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l-BE"/>
        </w:rPr>
        <w:t>erklaring bijscholingsverplichting</w:t>
      </w:r>
    </w:p>
    <w:p w14:paraId="06ED77ED" w14:textId="77777777" w:rsidR="00FE2E3C" w:rsidRPr="0039500D" w:rsidRDefault="00FE2E3C" w:rsidP="00FE2E3C">
      <w:pPr>
        <w:pStyle w:val="Heading1"/>
      </w:pPr>
      <w:r w:rsidRPr="0039500D">
        <w:t>V</w:t>
      </w:r>
      <w:r>
        <w:t xml:space="preserve">ERKLARING OP EREWOORD VOOR DE BIJSCHOLINGSVERPLICHTING VOOR EEN </w:t>
      </w:r>
      <w:r>
        <w:rPr>
          <w:b/>
        </w:rPr>
        <w:t xml:space="preserve">TUSSENPERSOON </w:t>
      </w:r>
      <w:r w:rsidRPr="00FE2E3C">
        <w:t>OF</w:t>
      </w:r>
      <w:r>
        <w:rPr>
          <w:b/>
        </w:rPr>
        <w:t xml:space="preserve"> KREDIETGEVER</w:t>
      </w:r>
    </w:p>
    <w:p w14:paraId="5F1E83F5" w14:textId="77777777" w:rsidR="00FE2E3C" w:rsidRDefault="00FE2E3C">
      <w:pPr>
        <w:rPr>
          <w:lang w:val="nl-BE"/>
        </w:rPr>
      </w:pPr>
    </w:p>
    <w:p w14:paraId="30B92512" w14:textId="77777777" w:rsidR="00FE2E3C" w:rsidRDefault="00FE2E3C" w:rsidP="00FE2E3C">
      <w:pPr>
        <w:pStyle w:val="Heading2"/>
        <w:rPr>
          <w:lang w:val="nl-BE"/>
        </w:rPr>
      </w:pPr>
      <w:r>
        <w:rPr>
          <w:lang w:val="nl-BE"/>
        </w:rPr>
        <w:t>Identificatiegegevens van de tussenpersoon</w:t>
      </w:r>
      <w:r w:rsidR="00D155C5">
        <w:rPr>
          <w:lang w:val="nl-BE"/>
        </w:rPr>
        <w:t xml:space="preserve"> of kredietgever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79"/>
        <w:gridCol w:w="5142"/>
      </w:tblGrid>
      <w:tr w:rsidR="00FE2E3C" w:rsidRPr="00FE2E3C" w14:paraId="6DEC2B50" w14:textId="77777777" w:rsidTr="00552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CFFFED" w14:textId="3AFF55D1" w:rsidR="00FE2E3C" w:rsidRPr="00715439" w:rsidRDefault="00FE2E3C" w:rsidP="0016491F">
            <w:r w:rsidRPr="00715439">
              <w:rPr>
                <w:lang w:val="nl-BE"/>
              </w:rPr>
              <w:t>Onderne</w:t>
            </w:r>
            <w:r w:rsidRPr="00715439">
              <w:rPr>
                <w:lang w:val="nl-BE"/>
              </w:rPr>
              <w:softHyphen/>
              <w:t>mingsnummer</w:t>
            </w:r>
            <w:r w:rsidR="002350D5">
              <w:rPr>
                <w:lang w:val="nl-BE"/>
              </w:rPr>
              <w:t xml:space="preserve"> </w:t>
            </w:r>
          </w:p>
        </w:tc>
        <w:tc>
          <w:tcPr>
            <w:tcW w:w="5239" w:type="dxa"/>
          </w:tcPr>
          <w:p w14:paraId="4B99FF83" w14:textId="77777777" w:rsidR="00FE2E3C" w:rsidRPr="00FE2E3C" w:rsidRDefault="00FE2E3C" w:rsidP="00552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FE2E3C" w:rsidRPr="00FE2E3C" w14:paraId="4F5E7D27" w14:textId="77777777" w:rsidTr="0055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469D64" w14:textId="47EF4B95" w:rsidR="00FE2E3C" w:rsidRPr="00715439" w:rsidRDefault="00FE2E3C" w:rsidP="00552ED0">
            <w:pPr>
              <w:rPr>
                <w:lang w:val="nl-BE"/>
              </w:rPr>
            </w:pPr>
            <w:r w:rsidRPr="00715439">
              <w:rPr>
                <w:lang w:val="nl-BE"/>
              </w:rPr>
              <w:t>Naam</w:t>
            </w:r>
            <w:r w:rsidRPr="00715439"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5239" w:type="dxa"/>
          </w:tcPr>
          <w:p w14:paraId="03B4EFC1" w14:textId="77777777" w:rsidR="00FE2E3C" w:rsidRPr="00715439" w:rsidRDefault="00FE2E3C" w:rsidP="0055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76F42A4A" w14:textId="77777777" w:rsidR="00FE2E3C" w:rsidRDefault="00FE2E3C" w:rsidP="00FE2E3C">
      <w:pPr>
        <w:rPr>
          <w:lang w:val="nl-BE"/>
        </w:rPr>
      </w:pPr>
    </w:p>
    <w:p w14:paraId="10075305" w14:textId="77777777" w:rsidR="00FE2E3C" w:rsidRDefault="00FE2E3C" w:rsidP="00FE2E3C">
      <w:pPr>
        <w:pStyle w:val="Heading2"/>
        <w:rPr>
          <w:lang w:val="nl-BE"/>
        </w:rPr>
      </w:pPr>
      <w:r>
        <w:rPr>
          <w:lang w:val="nl-BE"/>
        </w:rPr>
        <w:t>Identificatiegegevens van de persoon die de verklaring op erewoord aflegt: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21"/>
      </w:tblGrid>
      <w:tr w:rsidR="00FE2E3C" w:rsidRPr="00DA63DF" w14:paraId="1927863A" w14:textId="77777777" w:rsidTr="00552ED0">
        <w:tc>
          <w:tcPr>
            <w:tcW w:w="9062" w:type="dxa"/>
            <w:shd w:val="clear" w:color="auto" w:fill="FFFFFF" w:themeFill="background1"/>
          </w:tcPr>
          <w:p w14:paraId="04089D4B" w14:textId="41BEE97E" w:rsidR="00FE2E3C" w:rsidRPr="00FE2E3C" w:rsidRDefault="00FE2E3C" w:rsidP="00552ED0">
            <w:pPr>
              <w:rPr>
                <w:lang w:val="nl-BE"/>
              </w:rPr>
            </w:pPr>
            <w:r>
              <w:rPr>
                <w:lang w:val="nl-BE"/>
              </w:rPr>
              <w:t xml:space="preserve">Indien de verklaring </w:t>
            </w:r>
            <w:r w:rsidR="001F1ABB">
              <w:rPr>
                <w:lang w:val="nl-BE"/>
              </w:rPr>
              <w:t xml:space="preserve">betrekking heeft op </w:t>
            </w:r>
            <w:r w:rsidR="00F86E79">
              <w:rPr>
                <w:lang w:val="nl-BE"/>
              </w:rPr>
              <w:t xml:space="preserve">het inschrijvingsdossier van </w:t>
            </w:r>
            <w:r>
              <w:rPr>
                <w:lang w:val="nl-BE"/>
              </w:rPr>
              <w:t xml:space="preserve">een </w:t>
            </w:r>
            <w:r w:rsidRPr="00FE2E3C">
              <w:rPr>
                <w:u w:val="single"/>
                <w:lang w:val="nl-BE"/>
              </w:rPr>
              <w:t>tussenpersoon-natuurlijke persoon</w:t>
            </w:r>
            <w:r>
              <w:rPr>
                <w:lang w:val="nl-BE"/>
              </w:rPr>
              <w:t>:</w:t>
            </w:r>
          </w:p>
          <w:p w14:paraId="5986FBBE" w14:textId="77777777" w:rsidR="00FE2E3C" w:rsidRPr="00FE2E3C" w:rsidRDefault="00FE2E3C" w:rsidP="00552ED0">
            <w:pPr>
              <w:rPr>
                <w:lang w:val="nl-BE"/>
              </w:rPr>
            </w:pPr>
          </w:p>
          <w:p w14:paraId="2A749C64" w14:textId="288B028D" w:rsidR="00FE2E3C" w:rsidRPr="00FE2E3C" w:rsidRDefault="00FE2E3C" w:rsidP="00552ED0">
            <w:pPr>
              <w:rPr>
                <w:lang w:val="nl-BE"/>
              </w:rPr>
            </w:pPr>
          </w:p>
          <w:p w14:paraId="56A05F2D" w14:textId="77777777" w:rsidR="00FE2E3C" w:rsidRPr="00FE2E3C" w:rsidRDefault="00FE2E3C" w:rsidP="00552ED0">
            <w:pPr>
              <w:rPr>
                <w:lang w:val="nl-BE"/>
              </w:rPr>
            </w:pPr>
          </w:p>
          <w:tbl>
            <w:tblPr>
              <w:tblStyle w:val="PlainTable1"/>
              <w:tblW w:w="8959" w:type="dxa"/>
              <w:tblLook w:val="04A0" w:firstRow="1" w:lastRow="0" w:firstColumn="1" w:lastColumn="0" w:noHBand="0" w:noVBand="1"/>
            </w:tblPr>
            <w:tblGrid>
              <w:gridCol w:w="3715"/>
              <w:gridCol w:w="5244"/>
            </w:tblGrid>
            <w:tr w:rsidR="00FE2E3C" w:rsidRPr="00A10E09" w14:paraId="363C0FC0" w14:textId="77777777" w:rsidTr="00FE2E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617019B0" w14:textId="77777777" w:rsidR="00FE2E3C" w:rsidRPr="00715439" w:rsidRDefault="00FE2E3C" w:rsidP="00552ED0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Naam</w:t>
                  </w:r>
                </w:p>
              </w:tc>
              <w:tc>
                <w:tcPr>
                  <w:tcW w:w="5244" w:type="dxa"/>
                </w:tcPr>
                <w:p w14:paraId="249654B3" w14:textId="77777777" w:rsidR="00FE2E3C" w:rsidRPr="00715439" w:rsidRDefault="00FE2E3C" w:rsidP="00552E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nl-BE"/>
                    </w:rPr>
                  </w:pPr>
                </w:p>
              </w:tc>
            </w:tr>
            <w:tr w:rsidR="00FE2E3C" w:rsidRPr="00A10E09" w14:paraId="68BF2650" w14:textId="77777777" w:rsidTr="00FE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3934FF7C" w14:textId="77777777" w:rsidR="00FE2E3C" w:rsidRPr="00715439" w:rsidRDefault="00FE2E3C" w:rsidP="00552ED0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Voornaam</w:t>
                  </w:r>
                </w:p>
              </w:tc>
              <w:tc>
                <w:tcPr>
                  <w:tcW w:w="5244" w:type="dxa"/>
                </w:tcPr>
                <w:p w14:paraId="4139FD81" w14:textId="77777777" w:rsidR="00FE2E3C" w:rsidRPr="00715439" w:rsidRDefault="00FE2E3C" w:rsidP="00552E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</w:tr>
            <w:tr w:rsidR="00FE2E3C" w:rsidRPr="00A10E09" w14:paraId="28EA69A8" w14:textId="77777777" w:rsidTr="00FE2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082DACD9" w14:textId="77777777" w:rsidR="00FE2E3C" w:rsidRPr="00715439" w:rsidRDefault="00FE2E3C" w:rsidP="00552ED0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Rijksregisternummer</w:t>
                  </w:r>
                </w:p>
              </w:tc>
              <w:tc>
                <w:tcPr>
                  <w:tcW w:w="5244" w:type="dxa"/>
                </w:tcPr>
                <w:p w14:paraId="5B4CB5E1" w14:textId="77777777" w:rsidR="00FE2E3C" w:rsidRPr="00715439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</w:tr>
          </w:tbl>
          <w:p w14:paraId="43E4219B" w14:textId="77777777" w:rsidR="00FE2E3C" w:rsidRPr="00FE2E3C" w:rsidRDefault="00FE2E3C" w:rsidP="00552ED0">
            <w:pPr>
              <w:jc w:val="both"/>
              <w:rPr>
                <w:b/>
                <w:lang w:val="nl-BE"/>
              </w:rPr>
            </w:pPr>
          </w:p>
          <w:p w14:paraId="21EA0D67" w14:textId="77777777" w:rsidR="00FE2E3C" w:rsidRPr="00FE2E3C" w:rsidRDefault="00FE2E3C" w:rsidP="00552ED0">
            <w:pPr>
              <w:pStyle w:val="ListParagraph"/>
              <w:tabs>
                <w:tab w:val="left" w:pos="5635"/>
              </w:tabs>
              <w:jc w:val="center"/>
              <w:rPr>
                <w:b/>
                <w:lang w:val="nl-BE"/>
              </w:rPr>
            </w:pPr>
            <w:proofErr w:type="gramStart"/>
            <w:r w:rsidRPr="00FE2E3C">
              <w:rPr>
                <w:b/>
                <w:lang w:val="nl-BE"/>
              </w:rPr>
              <w:t>OF</w:t>
            </w:r>
            <w:proofErr w:type="gramEnd"/>
          </w:p>
          <w:p w14:paraId="2B10F6F2" w14:textId="77777777" w:rsidR="00FE2E3C" w:rsidRPr="00FE2E3C" w:rsidRDefault="00FE2E3C" w:rsidP="00552ED0">
            <w:pPr>
              <w:pStyle w:val="ListParagraph"/>
              <w:jc w:val="both"/>
              <w:rPr>
                <w:lang w:val="nl-BE"/>
              </w:rPr>
            </w:pPr>
          </w:p>
          <w:p w14:paraId="44DE632D" w14:textId="541053B9" w:rsidR="00E01783" w:rsidRDefault="00FE2E3C" w:rsidP="00E01783">
            <w:pPr>
              <w:rPr>
                <w:lang w:val="nl-BE"/>
              </w:rPr>
            </w:pPr>
            <w:r>
              <w:rPr>
                <w:lang w:val="nl-BE"/>
              </w:rPr>
              <w:t xml:space="preserve">Indien de verklaring </w:t>
            </w:r>
            <w:r w:rsidR="001F1ABB">
              <w:rPr>
                <w:lang w:val="nl-BE"/>
              </w:rPr>
              <w:t>betrekking heeft op</w:t>
            </w:r>
            <w:r w:rsidR="001F1ABB" w:rsidDel="001F1ABB">
              <w:rPr>
                <w:lang w:val="nl-BE"/>
              </w:rPr>
              <w:t xml:space="preserve"> </w:t>
            </w:r>
            <w:r w:rsidR="00F86E79">
              <w:rPr>
                <w:lang w:val="nl-BE"/>
              </w:rPr>
              <w:t xml:space="preserve">het inschrijvingsdossier van </w:t>
            </w:r>
            <w:r>
              <w:rPr>
                <w:lang w:val="nl-BE"/>
              </w:rPr>
              <w:t xml:space="preserve">een </w:t>
            </w:r>
            <w:r w:rsidRPr="00FE2E3C">
              <w:rPr>
                <w:u w:val="single"/>
                <w:lang w:val="nl-BE"/>
              </w:rPr>
              <w:t>tussenpersoon-</w:t>
            </w:r>
            <w:r>
              <w:rPr>
                <w:u w:val="single"/>
                <w:lang w:val="nl-BE"/>
              </w:rPr>
              <w:t>rechtspersoon</w:t>
            </w:r>
            <w:r w:rsidR="00D155C5">
              <w:rPr>
                <w:u w:val="single"/>
                <w:lang w:val="nl-BE"/>
              </w:rPr>
              <w:t xml:space="preserve"> of </w:t>
            </w:r>
            <w:r w:rsidR="00D155C5" w:rsidRPr="00F86E79">
              <w:rPr>
                <w:u w:val="single"/>
                <w:lang w:val="nl-BE"/>
              </w:rPr>
              <w:t>kredietgever</w:t>
            </w:r>
            <w:r w:rsidR="00F86E79">
              <w:rPr>
                <w:lang w:val="nl-BE"/>
              </w:rPr>
              <w:t xml:space="preserve"> moet deze uitgaan van een </w:t>
            </w:r>
            <w:r w:rsidR="00E01783">
              <w:rPr>
                <w:lang w:val="nl-BE"/>
              </w:rPr>
              <w:t>effectief leider die de facto belast is met de verantwoordelijkheid voor de werkzaamheid va</w:t>
            </w:r>
            <w:r w:rsidR="00D155C5">
              <w:rPr>
                <w:lang w:val="nl-BE"/>
              </w:rPr>
              <w:t>n distributie of bemiddeling</w:t>
            </w:r>
            <w:r w:rsidR="00E01783">
              <w:rPr>
                <w:rStyle w:val="FootnoteReference"/>
                <w:lang w:val="nl-BE"/>
              </w:rPr>
              <w:footnoteReference w:id="2"/>
            </w:r>
            <w:r w:rsidR="00D155C5">
              <w:rPr>
                <w:lang w:val="nl-BE"/>
              </w:rPr>
              <w:t>:</w:t>
            </w:r>
          </w:p>
          <w:p w14:paraId="79A88845" w14:textId="77777777" w:rsidR="00FE2E3C" w:rsidRPr="00FE2E3C" w:rsidRDefault="00FE2E3C" w:rsidP="00552ED0">
            <w:pPr>
              <w:jc w:val="both"/>
              <w:rPr>
                <w:lang w:val="nl-BE"/>
              </w:rPr>
            </w:pPr>
          </w:p>
          <w:p w14:paraId="5180ABDD" w14:textId="06AC83CF" w:rsidR="00FE2E3C" w:rsidRPr="00333501" w:rsidRDefault="00FE2E3C" w:rsidP="00552ED0">
            <w:pPr>
              <w:jc w:val="both"/>
              <w:rPr>
                <w:b/>
                <w:lang w:val="nl-BE"/>
              </w:rPr>
            </w:pPr>
          </w:p>
          <w:p w14:paraId="504E0D3C" w14:textId="77777777" w:rsidR="00FE2E3C" w:rsidRPr="00333501" w:rsidRDefault="00FE2E3C" w:rsidP="00552ED0">
            <w:pPr>
              <w:jc w:val="both"/>
              <w:rPr>
                <w:lang w:val="nl-BE"/>
              </w:rPr>
            </w:pP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901"/>
              <w:gridCol w:w="2897"/>
              <w:gridCol w:w="2897"/>
            </w:tblGrid>
            <w:tr w:rsidR="00F86E79" w:rsidRPr="00DA63DF" w14:paraId="2474031E" w14:textId="77777777" w:rsidTr="00F86E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5D5E895E" w14:textId="77777777" w:rsidR="00F86E79" w:rsidRPr="00715439" w:rsidRDefault="00F86E79" w:rsidP="00F86E79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Naam</w:t>
                  </w:r>
                </w:p>
              </w:tc>
              <w:tc>
                <w:tcPr>
                  <w:tcW w:w="2897" w:type="dxa"/>
                </w:tcPr>
                <w:p w14:paraId="0EC8BB6F" w14:textId="77777777" w:rsidR="00F86E79" w:rsidRPr="00333501" w:rsidRDefault="00F86E79" w:rsidP="00F86E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  <w:tc>
                <w:tcPr>
                  <w:tcW w:w="2897" w:type="dxa"/>
                </w:tcPr>
                <w:p w14:paraId="45CB5476" w14:textId="77777777" w:rsidR="00F86E79" w:rsidRPr="00333501" w:rsidRDefault="00F86E79" w:rsidP="00F86E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</w:tr>
            <w:tr w:rsidR="00F86E79" w:rsidRPr="00DA63DF" w14:paraId="2CE3D23D" w14:textId="77777777" w:rsidTr="00F86E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11A85DFC" w14:textId="77777777" w:rsidR="00F86E79" w:rsidRPr="00715439" w:rsidRDefault="00F86E79" w:rsidP="00F86E79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Voornaam</w:t>
                  </w:r>
                </w:p>
              </w:tc>
              <w:tc>
                <w:tcPr>
                  <w:tcW w:w="2897" w:type="dxa"/>
                </w:tcPr>
                <w:p w14:paraId="032A35FC" w14:textId="77777777" w:rsidR="00F86E79" w:rsidRPr="00333501" w:rsidRDefault="00F86E79" w:rsidP="00F86E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  <w:tc>
                <w:tcPr>
                  <w:tcW w:w="2897" w:type="dxa"/>
                </w:tcPr>
                <w:p w14:paraId="0565C92F" w14:textId="77777777" w:rsidR="00F86E79" w:rsidRPr="00333501" w:rsidRDefault="00F86E79" w:rsidP="00F86E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</w:tr>
            <w:tr w:rsidR="00FE2E3C" w:rsidRPr="00DA63DF" w14:paraId="1F1E7588" w14:textId="77777777" w:rsidTr="00F86E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3B05478A" w14:textId="77777777" w:rsidR="00FE2E3C" w:rsidRPr="00333501" w:rsidRDefault="00FE2E3C" w:rsidP="00552ED0">
                  <w:pPr>
                    <w:rPr>
                      <w:lang w:val="nl-BE"/>
                    </w:rPr>
                  </w:pPr>
                  <w:r w:rsidRPr="00715439">
                    <w:rPr>
                      <w:lang w:val="nl-BE"/>
                    </w:rPr>
                    <w:t>Rijksregisternummer</w:t>
                  </w:r>
                </w:p>
              </w:tc>
              <w:tc>
                <w:tcPr>
                  <w:tcW w:w="2897" w:type="dxa"/>
                </w:tcPr>
                <w:p w14:paraId="54965E79" w14:textId="77777777" w:rsidR="00FE2E3C" w:rsidRPr="00333501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  <w:tc>
                <w:tcPr>
                  <w:tcW w:w="2897" w:type="dxa"/>
                </w:tcPr>
                <w:p w14:paraId="27B32851" w14:textId="77777777" w:rsidR="00FE2E3C" w:rsidRPr="00333501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BE"/>
                    </w:rPr>
                  </w:pPr>
                </w:p>
              </w:tc>
            </w:tr>
          </w:tbl>
          <w:p w14:paraId="6E8FAE88" w14:textId="77777777" w:rsidR="00FE2E3C" w:rsidRPr="00333501" w:rsidRDefault="00FE2E3C" w:rsidP="00552ED0">
            <w:pPr>
              <w:pStyle w:val="ListParagraph"/>
              <w:ind w:left="0"/>
              <w:jc w:val="both"/>
              <w:rPr>
                <w:lang w:val="nl-BE"/>
              </w:rPr>
            </w:pPr>
          </w:p>
        </w:tc>
      </w:tr>
    </w:tbl>
    <w:p w14:paraId="1C552B6D" w14:textId="77777777" w:rsidR="00E01783" w:rsidRDefault="00E01783" w:rsidP="00FE2E3C">
      <w:pPr>
        <w:pStyle w:val="Heading2"/>
        <w:rPr>
          <w:lang w:val="nl-BE"/>
        </w:rPr>
      </w:pPr>
    </w:p>
    <w:p w14:paraId="0A6FAB99" w14:textId="77777777" w:rsidR="00B77591" w:rsidRDefault="00B77591" w:rsidP="00B77591">
      <w:pPr>
        <w:pStyle w:val="Heading2"/>
        <w:rPr>
          <w:lang w:val="nl-BE"/>
        </w:rPr>
      </w:pPr>
      <w:r>
        <w:rPr>
          <w:lang w:val="nl-BE"/>
        </w:rPr>
        <w:t xml:space="preserve">Aandachtspunten bij de bijscholingsplicht en deze </w:t>
      </w:r>
      <w:r w:rsidR="00FE787F">
        <w:rPr>
          <w:lang w:val="nl-BE"/>
        </w:rPr>
        <w:t>verklaring</w:t>
      </w:r>
    </w:p>
    <w:p w14:paraId="7916CC7E" w14:textId="23494C9B" w:rsidR="00400325" w:rsidRDefault="00B77591" w:rsidP="00B77591">
      <w:pPr>
        <w:tabs>
          <w:tab w:val="right" w:leader="dot" w:pos="9072"/>
        </w:tabs>
        <w:jc w:val="both"/>
        <w:rPr>
          <w:lang w:val="nl-BE"/>
        </w:rPr>
      </w:pPr>
      <w:r>
        <w:rPr>
          <w:lang w:val="nl-BE"/>
        </w:rPr>
        <w:t>Enkel opleidingen gegeven door opleidingsverstrekkers die door de FSMA geaccrediteerd werden, kunnen in aanmerking komen voor opleidingspunten in het kader van de bijscholingsplicht</w:t>
      </w:r>
      <w:r w:rsidR="00301C28">
        <w:rPr>
          <w:lang w:val="nl-BE"/>
        </w:rPr>
        <w:t xml:space="preserve"> van de </w:t>
      </w:r>
      <w:proofErr w:type="gramStart"/>
      <w:r w:rsidR="00C3209A">
        <w:rPr>
          <w:lang w:val="nl-BE"/>
        </w:rPr>
        <w:t>v</w:t>
      </w:r>
      <w:r w:rsidR="00301C28">
        <w:rPr>
          <w:lang w:val="nl-BE"/>
        </w:rPr>
        <w:t>erantwoordelijke</w:t>
      </w:r>
      <w:r w:rsidR="00DA63DF">
        <w:rPr>
          <w:lang w:val="nl-BE"/>
        </w:rPr>
        <w:t>n</w:t>
      </w:r>
      <w:proofErr w:type="gramEnd"/>
      <w:r w:rsidR="00301C28">
        <w:rPr>
          <w:lang w:val="nl-BE"/>
        </w:rPr>
        <w:t xml:space="preserve"> voor de distributie </w:t>
      </w:r>
      <w:r w:rsidR="002350D5">
        <w:rPr>
          <w:lang w:val="nl-BE"/>
        </w:rPr>
        <w:t xml:space="preserve">(VVD) </w:t>
      </w:r>
      <w:r w:rsidR="00301C28">
        <w:rPr>
          <w:lang w:val="nl-BE"/>
        </w:rPr>
        <w:t>en de effectieve leider</w:t>
      </w:r>
      <w:r w:rsidR="00DA63DF">
        <w:rPr>
          <w:lang w:val="nl-BE"/>
        </w:rPr>
        <w:t>s</w:t>
      </w:r>
      <w:r w:rsidR="00301C28">
        <w:rPr>
          <w:lang w:val="nl-BE"/>
        </w:rPr>
        <w:t xml:space="preserve"> de facto verantwoordelijk voor de </w:t>
      </w:r>
      <w:r w:rsidR="007F180D">
        <w:rPr>
          <w:lang w:val="nl-BE"/>
        </w:rPr>
        <w:t xml:space="preserve">werkzaamheid van </w:t>
      </w:r>
      <w:r w:rsidR="001F1ABB">
        <w:rPr>
          <w:lang w:val="nl-BE"/>
        </w:rPr>
        <w:t>distributie of bemiddeling</w:t>
      </w:r>
      <w:r>
        <w:rPr>
          <w:lang w:val="nl-BE"/>
        </w:rPr>
        <w:t>.</w:t>
      </w:r>
    </w:p>
    <w:p w14:paraId="7AAFFBA6" w14:textId="4E0C96D2" w:rsidR="00B77591" w:rsidRDefault="00301C28" w:rsidP="00B77591">
      <w:pPr>
        <w:tabs>
          <w:tab w:val="right" w:leader="dot" w:pos="9072"/>
        </w:tabs>
        <w:jc w:val="both"/>
        <w:rPr>
          <w:lang w:val="nl-BE"/>
        </w:rPr>
      </w:pPr>
      <w:r>
        <w:rPr>
          <w:lang w:val="nl-BE"/>
        </w:rPr>
        <w:t>Voor de personen in contact met het publiek</w:t>
      </w:r>
      <w:r w:rsidR="002350D5">
        <w:rPr>
          <w:lang w:val="nl-BE"/>
        </w:rPr>
        <w:t xml:space="preserve"> (PCP)</w:t>
      </w:r>
      <w:r>
        <w:rPr>
          <w:lang w:val="nl-BE"/>
        </w:rPr>
        <w:t xml:space="preserve"> moet de werkgever zorg dragen voor relevante opleidingen. Dit kunnen ook opleidingen zijn die niet door een geaccrediteerde opleidingsverstrekker worden gegeven. </w:t>
      </w:r>
    </w:p>
    <w:p w14:paraId="4C561580" w14:textId="6DE8CDD7" w:rsidR="001B03BD" w:rsidRDefault="00DC0209">
      <w:pPr>
        <w:rPr>
          <w:lang w:val="nl-BE"/>
        </w:rPr>
      </w:pPr>
      <w:r w:rsidRPr="00DC0209">
        <w:rPr>
          <w:lang w:val="nl-BE"/>
        </w:rPr>
        <w:t xml:space="preserve">De </w:t>
      </w:r>
      <w:r w:rsidR="00AC3504">
        <w:rPr>
          <w:lang w:val="nl-BE"/>
        </w:rPr>
        <w:t>documentatie</w:t>
      </w:r>
      <w:r w:rsidRPr="00DC0209">
        <w:rPr>
          <w:lang w:val="nl-BE"/>
        </w:rPr>
        <w:t xml:space="preserve"> met betrekking tot de gevolgde bijscholingen moet ter beschikking worden gehouden van de FSMA.</w:t>
      </w:r>
      <w:r w:rsidR="001B03BD">
        <w:rPr>
          <w:lang w:val="nl-BE"/>
        </w:rPr>
        <w:br w:type="page"/>
      </w:r>
    </w:p>
    <w:p w14:paraId="0BC01625" w14:textId="42D40C6B" w:rsidR="00E554E3" w:rsidRDefault="00E554E3" w:rsidP="00B77591">
      <w:pPr>
        <w:jc w:val="both"/>
        <w:rPr>
          <w:lang w:val="nl-BE"/>
        </w:rPr>
      </w:pPr>
      <w:r w:rsidRPr="00A10E09">
        <w:rPr>
          <w:b/>
          <w:u w:val="single"/>
          <w:lang w:val="nl-BE"/>
        </w:rPr>
        <w:lastRenderedPageBreak/>
        <w:t>De attesten moet u niet bezorgen via de applicatie CABRIO.</w:t>
      </w:r>
      <w:r>
        <w:rPr>
          <w:lang w:val="nl-BE"/>
        </w:rPr>
        <w:t xml:space="preserve"> De FSMA kan deze attesten bij u opvragen om na te gaan of deze verklaring correct werd afgelegd.</w:t>
      </w:r>
    </w:p>
    <w:p w14:paraId="09A3E38F" w14:textId="77777777" w:rsidR="00B77591" w:rsidRDefault="00B77591" w:rsidP="00E01783">
      <w:pPr>
        <w:spacing w:after="120"/>
        <w:rPr>
          <w:lang w:val="nl-BE"/>
        </w:rPr>
      </w:pPr>
    </w:p>
    <w:p w14:paraId="6F5D883D" w14:textId="77777777" w:rsidR="00FE2E3C" w:rsidRDefault="00E01783" w:rsidP="00E01783">
      <w:pPr>
        <w:pStyle w:val="Heading2"/>
        <w:rPr>
          <w:lang w:val="nl-BE"/>
        </w:rPr>
      </w:pPr>
      <w:r>
        <w:rPr>
          <w:lang w:val="nl-BE"/>
        </w:rPr>
        <w:t>Verklaring op erewoord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21"/>
      </w:tblGrid>
      <w:tr w:rsidR="00E01783" w:rsidRPr="00A10E09" w14:paraId="589EB46B" w14:textId="77777777" w:rsidTr="00552ED0">
        <w:tc>
          <w:tcPr>
            <w:tcW w:w="9062" w:type="dxa"/>
            <w:shd w:val="clear" w:color="auto" w:fill="FFFFFF" w:themeFill="background1"/>
          </w:tcPr>
          <w:p w14:paraId="72407B33" w14:textId="77777777" w:rsidR="00E01783" w:rsidRPr="00FE2E3C" w:rsidRDefault="00E01783" w:rsidP="00552ED0">
            <w:pPr>
              <w:rPr>
                <w:lang w:val="nl-BE"/>
              </w:rPr>
            </w:pPr>
          </w:p>
          <w:p w14:paraId="2EC35B39" w14:textId="22AAABD5" w:rsidR="00E01783" w:rsidRDefault="00C3209A" w:rsidP="00E01783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Ik</w:t>
            </w:r>
            <w:r w:rsidR="00E01783">
              <w:rPr>
                <w:lang w:val="nl-BE"/>
              </w:rPr>
              <w:t xml:space="preserve"> </w:t>
            </w:r>
            <w:r w:rsidR="00E01783" w:rsidRPr="00B77591">
              <w:rPr>
                <w:lang w:val="nl-BE"/>
              </w:rPr>
              <w:t>bevestig</w:t>
            </w:r>
            <w:r w:rsidR="00E01783">
              <w:rPr>
                <w:lang w:val="nl-BE"/>
              </w:rPr>
              <w:t xml:space="preserve"> op erewoord dat </w:t>
            </w:r>
            <w:r w:rsidR="00E01783" w:rsidRPr="00D97C9C">
              <w:rPr>
                <w:u w:val="single"/>
                <w:lang w:val="nl-BE"/>
              </w:rPr>
              <w:t>alle</w:t>
            </w:r>
            <w:r w:rsidR="00E01783">
              <w:rPr>
                <w:lang w:val="nl-BE"/>
              </w:rPr>
              <w:t xml:space="preserve"> personen die binnen mijn onderneming op 1 januari van het afgelopen jaar waren aangeduid in een functie op basis waarvan zij gehouden zijn tot het volgen van bijscholing</w:t>
            </w:r>
            <w:r w:rsidR="00E01783">
              <w:rPr>
                <w:rStyle w:val="FootnoteReference"/>
                <w:lang w:val="nl-BE"/>
              </w:rPr>
              <w:footnoteReference w:id="3"/>
            </w:r>
            <w:r w:rsidR="00E01783">
              <w:rPr>
                <w:lang w:val="nl-BE"/>
              </w:rPr>
              <w:t xml:space="preserve">, </w:t>
            </w:r>
            <w:r w:rsidR="00B337FF">
              <w:rPr>
                <w:lang w:val="nl-BE"/>
              </w:rPr>
              <w:t xml:space="preserve">alle voor hun functie(s) vereiste </w:t>
            </w:r>
            <w:r>
              <w:rPr>
                <w:lang w:val="nl-BE"/>
              </w:rPr>
              <w:t>opleidingen hebben gevolgd</w:t>
            </w:r>
            <w:r w:rsidR="00E01783">
              <w:rPr>
                <w:lang w:val="nl-BE"/>
              </w:rPr>
              <w:t>.</w:t>
            </w:r>
          </w:p>
          <w:p w14:paraId="750B96A2" w14:textId="77777777" w:rsidR="00E01783" w:rsidRPr="00E01783" w:rsidRDefault="00E01783" w:rsidP="00552ED0">
            <w:pPr>
              <w:pStyle w:val="ListParagraph"/>
              <w:ind w:left="0"/>
              <w:jc w:val="both"/>
              <w:rPr>
                <w:lang w:val="nl-BE"/>
              </w:rPr>
            </w:pPr>
          </w:p>
        </w:tc>
      </w:tr>
    </w:tbl>
    <w:p w14:paraId="5B7C588B" w14:textId="77777777" w:rsidR="00E01783" w:rsidRDefault="00E01783" w:rsidP="00FE2E3C">
      <w:pPr>
        <w:tabs>
          <w:tab w:val="right" w:leader="dot" w:pos="9072"/>
        </w:tabs>
        <w:rPr>
          <w:lang w:val="nl-BE"/>
        </w:rPr>
      </w:pPr>
    </w:p>
    <w:p w14:paraId="4C5DA702" w14:textId="77777777" w:rsidR="00B77591" w:rsidRDefault="00B77591" w:rsidP="00FE2E3C">
      <w:pPr>
        <w:tabs>
          <w:tab w:val="right" w:leader="dot" w:pos="9072"/>
        </w:tabs>
        <w:rPr>
          <w:lang w:val="nl-BE"/>
        </w:rPr>
      </w:pPr>
    </w:p>
    <w:p w14:paraId="3FDCE1C0" w14:textId="77777777" w:rsidR="00E01783" w:rsidRDefault="00E01783" w:rsidP="00FE2E3C">
      <w:pPr>
        <w:tabs>
          <w:tab w:val="right" w:leader="dot" w:pos="9072"/>
        </w:tabs>
        <w:rPr>
          <w:lang w:val="nl-BE"/>
        </w:rPr>
      </w:pPr>
    </w:p>
    <w:p w14:paraId="17CD5D6A" w14:textId="77777777" w:rsidR="00D155C5" w:rsidRDefault="00D155C5" w:rsidP="00D155C5">
      <w:pPr>
        <w:pStyle w:val="Heading2"/>
        <w:rPr>
          <w:lang w:val="nl-BE"/>
        </w:rPr>
      </w:pPr>
      <w:r>
        <w:rPr>
          <w:lang w:val="nl-BE"/>
        </w:rPr>
        <w:t>Datum en handtekening</w:t>
      </w:r>
    </w:p>
    <w:p w14:paraId="3C857D1B" w14:textId="77777777" w:rsidR="00D155C5" w:rsidRDefault="00D155C5" w:rsidP="00FE2E3C">
      <w:pPr>
        <w:tabs>
          <w:tab w:val="right" w:leader="dot" w:pos="9072"/>
        </w:tabs>
        <w:rPr>
          <w:lang w:val="nl-BE"/>
        </w:rPr>
      </w:pPr>
    </w:p>
    <w:p w14:paraId="681D473A" w14:textId="77777777" w:rsidR="00D155C5" w:rsidRDefault="00D155C5" w:rsidP="00FE2E3C">
      <w:pPr>
        <w:tabs>
          <w:tab w:val="right" w:leader="dot" w:pos="9072"/>
        </w:tabs>
        <w:rPr>
          <w:lang w:val="nl-BE"/>
        </w:rPr>
      </w:pPr>
    </w:p>
    <w:p w14:paraId="464274C8" w14:textId="77777777" w:rsidR="00FE2E3C" w:rsidRPr="00FE2E3C" w:rsidRDefault="00FE2E3C" w:rsidP="00FE2E3C">
      <w:pPr>
        <w:tabs>
          <w:tab w:val="right" w:leader="dot" w:pos="9072"/>
        </w:tabs>
        <w:rPr>
          <w:lang w:val="nl-BE"/>
        </w:rPr>
      </w:pPr>
      <w:r w:rsidRPr="00FE2E3C">
        <w:rPr>
          <w:lang w:val="nl-BE"/>
        </w:rPr>
        <w:tab/>
      </w:r>
    </w:p>
    <w:p w14:paraId="7E86E808" w14:textId="77777777" w:rsidR="00FE2E3C" w:rsidRPr="00B77591" w:rsidRDefault="00FE2E3C" w:rsidP="00FE2E3C">
      <w:pPr>
        <w:ind w:left="4956" w:hanging="4956"/>
        <w:rPr>
          <w:lang w:val="nl-BE"/>
        </w:rPr>
      </w:pPr>
      <w:r w:rsidRPr="00B77591">
        <w:rPr>
          <w:lang w:val="nl-BE"/>
        </w:rPr>
        <w:t xml:space="preserve">Datum en handtekening </w:t>
      </w:r>
    </w:p>
    <w:p w14:paraId="188070C5" w14:textId="77777777" w:rsidR="00E01783" w:rsidRDefault="00E01783">
      <w:pPr>
        <w:rPr>
          <w:lang w:val="nl-BE"/>
        </w:rPr>
      </w:pPr>
    </w:p>
    <w:p w14:paraId="186F9DDC" w14:textId="77777777" w:rsidR="008A2BBC" w:rsidRDefault="008A2BB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l-BE"/>
        </w:rPr>
        <w:sectPr w:rsidR="008A2BBC" w:rsidSect="00E01783">
          <w:headerReference w:type="default" r:id="rId11"/>
          <w:pgSz w:w="11906" w:h="16838"/>
          <w:pgMar w:top="1417" w:right="1558" w:bottom="993" w:left="1417" w:header="708" w:footer="708" w:gutter="0"/>
          <w:cols w:space="708"/>
          <w:docGrid w:linePitch="360"/>
        </w:sectPr>
      </w:pPr>
    </w:p>
    <w:p w14:paraId="0D07BD8B" w14:textId="77777777" w:rsidR="0082188F" w:rsidRPr="0082188F" w:rsidRDefault="00EB115A" w:rsidP="0082188F">
      <w:pPr>
        <w:pStyle w:val="Heading2"/>
        <w:rPr>
          <w:lang w:val="nl-BE"/>
        </w:rPr>
      </w:pPr>
      <w:r w:rsidRPr="00EB115A">
        <w:rPr>
          <w:lang w:val="nl-BE"/>
        </w:rPr>
        <w:lastRenderedPageBreak/>
        <w:t>Overzichtstabel</w:t>
      </w:r>
      <w:r w:rsidR="0082188F">
        <w:rPr>
          <w:lang w:val="nl-BE"/>
        </w:rPr>
        <w:t xml:space="preserve"> </w:t>
      </w:r>
    </w:p>
    <w:p w14:paraId="7CFF2EF2" w14:textId="77777777" w:rsidR="00EB115A" w:rsidRPr="00B337FF" w:rsidRDefault="00400325" w:rsidP="00400325">
      <w:pPr>
        <w:rPr>
          <w:sz w:val="20"/>
          <w:lang w:val="nl-BE"/>
        </w:rPr>
      </w:pPr>
      <w:r w:rsidRPr="00B337FF">
        <w:rPr>
          <w:sz w:val="20"/>
          <w:lang w:val="nl-BE"/>
        </w:rPr>
        <w:t xml:space="preserve">Zie voor meer informatie </w:t>
      </w:r>
      <w:hyperlink r:id="rId12" w:history="1">
        <w:r w:rsidR="005B1932" w:rsidRPr="00B337FF">
          <w:rPr>
            <w:rStyle w:val="Hyperlink"/>
            <w:sz w:val="20"/>
            <w:lang w:val="nl-BE"/>
          </w:rPr>
          <w:t>https://www.fsma.be/nl/tussenpersonen-kredietgevers</w:t>
        </w:r>
      </w:hyperlink>
      <w:r w:rsidR="005B1932" w:rsidRPr="00B337FF">
        <w:rPr>
          <w:sz w:val="20"/>
          <w:lang w:val="nl-BE"/>
        </w:rPr>
        <w:t xml:space="preserve"> </w:t>
      </w:r>
    </w:p>
    <w:tbl>
      <w:tblPr>
        <w:tblStyle w:val="TableGrid"/>
        <w:tblW w:w="4235" w:type="pct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673"/>
        <w:gridCol w:w="2689"/>
        <w:gridCol w:w="2027"/>
      </w:tblGrid>
      <w:tr w:rsidR="00B337FF" w:rsidRPr="00A10E09" w14:paraId="65953E98" w14:textId="77777777" w:rsidTr="00B337FF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14:paraId="64B8F59E" w14:textId="77777777" w:rsidR="00B337FF" w:rsidRDefault="00B337FF" w:rsidP="008A2BBC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ab/>
              <w:t>Gereglementeerde functie:</w:t>
            </w:r>
          </w:p>
          <w:p w14:paraId="26B3AA68" w14:textId="77777777" w:rsidR="00B337FF" w:rsidRDefault="00B337FF" w:rsidP="008A2BBC">
            <w:pPr>
              <w:rPr>
                <w:b/>
                <w:lang w:val="nl-BE"/>
              </w:rPr>
            </w:pPr>
          </w:p>
          <w:p w14:paraId="559D22DC" w14:textId="77777777" w:rsidR="00B337FF" w:rsidRDefault="00B337FF" w:rsidP="008A2BBC">
            <w:pPr>
              <w:rPr>
                <w:b/>
                <w:lang w:val="nl-BE"/>
              </w:rPr>
            </w:pPr>
          </w:p>
          <w:p w14:paraId="084F2BEA" w14:textId="77777777" w:rsidR="00B337FF" w:rsidRPr="00EB115A" w:rsidRDefault="00B337FF" w:rsidP="008A2BBC">
            <w:pPr>
              <w:rPr>
                <w:b/>
                <w:lang w:val="nl-BE"/>
              </w:rPr>
            </w:pPr>
            <w:r w:rsidRPr="00EB115A">
              <w:rPr>
                <w:b/>
                <w:lang w:val="nl-BE"/>
              </w:rPr>
              <w:t>Inschrijving als:</w:t>
            </w:r>
          </w:p>
        </w:tc>
        <w:tc>
          <w:tcPr>
            <w:tcW w:w="3673" w:type="dxa"/>
            <w:vAlign w:val="center"/>
          </w:tcPr>
          <w:p w14:paraId="414C57DA" w14:textId="77777777" w:rsidR="00B337FF" w:rsidRDefault="00B337FF" w:rsidP="003D1701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T</w:t>
            </w:r>
            <w:r w:rsidRPr="00B337FF">
              <w:rPr>
                <w:b/>
                <w:lang w:val="nl-BE"/>
              </w:rPr>
              <w:t>ussenpersoon-natuurlijke persoon</w:t>
            </w:r>
          </w:p>
          <w:p w14:paraId="193197A9" w14:textId="77777777" w:rsidR="00B337FF" w:rsidRDefault="00B337FF" w:rsidP="003D1701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&amp;</w:t>
            </w:r>
          </w:p>
          <w:p w14:paraId="60546940" w14:textId="2B248FFC" w:rsidR="00B337FF" w:rsidRPr="00EB115A" w:rsidRDefault="00B337FF" w:rsidP="003D1701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E</w:t>
            </w:r>
            <w:r w:rsidRPr="00EB115A">
              <w:rPr>
                <w:b/>
                <w:lang w:val="nl-BE"/>
              </w:rPr>
              <w:t>ffectief leider(s) de facto belast met de verantwoordelijkheid voor de werkzaamheid van distributie of bemiddeling</w:t>
            </w:r>
          </w:p>
        </w:tc>
        <w:tc>
          <w:tcPr>
            <w:tcW w:w="2689" w:type="dxa"/>
            <w:vAlign w:val="center"/>
          </w:tcPr>
          <w:p w14:paraId="2156B3C3" w14:textId="77777777" w:rsidR="00B337FF" w:rsidRPr="00EB115A" w:rsidRDefault="00B337FF" w:rsidP="00400325">
            <w:pPr>
              <w:jc w:val="center"/>
              <w:rPr>
                <w:b/>
                <w:lang w:val="nl-BE"/>
              </w:rPr>
            </w:pPr>
            <w:r w:rsidRPr="00EB115A">
              <w:rPr>
                <w:b/>
                <w:lang w:val="nl-BE"/>
              </w:rPr>
              <w:t>Verantwoordelijke(n) voor de distributie</w:t>
            </w:r>
          </w:p>
        </w:tc>
        <w:tc>
          <w:tcPr>
            <w:tcW w:w="2027" w:type="dxa"/>
            <w:vAlign w:val="center"/>
          </w:tcPr>
          <w:p w14:paraId="72B42CA2" w14:textId="77777777" w:rsidR="00B337FF" w:rsidRPr="00EB115A" w:rsidRDefault="00B337FF" w:rsidP="00400325">
            <w:pPr>
              <w:pStyle w:val="FootnoteText"/>
              <w:jc w:val="center"/>
              <w:rPr>
                <w:b/>
                <w:lang w:val="nl-BE"/>
              </w:rPr>
            </w:pPr>
            <w:r w:rsidRPr="008A2BBC">
              <w:rPr>
                <w:b/>
                <w:sz w:val="22"/>
                <w:lang w:val="nl-BE"/>
              </w:rPr>
              <w:t>De personen in contact met het publiek</w:t>
            </w:r>
            <w:r w:rsidRPr="00FE787F">
              <w:rPr>
                <w:rStyle w:val="FootnoteReference"/>
                <w:sz w:val="22"/>
                <w:lang w:val="nl-BE"/>
              </w:rPr>
              <w:footnoteReference w:id="4"/>
            </w:r>
          </w:p>
        </w:tc>
      </w:tr>
      <w:tr w:rsidR="00B337FF" w:rsidRPr="008A2BBC" w14:paraId="6BB45DB3" w14:textId="77777777" w:rsidTr="00B337FF">
        <w:trPr>
          <w:jc w:val="center"/>
        </w:trPr>
        <w:tc>
          <w:tcPr>
            <w:tcW w:w="3823" w:type="dxa"/>
          </w:tcPr>
          <w:p w14:paraId="298F4B40" w14:textId="7777777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(Her)verzekeringstussenpersoon</w:t>
            </w:r>
          </w:p>
        </w:tc>
        <w:tc>
          <w:tcPr>
            <w:tcW w:w="3673" w:type="dxa"/>
            <w:vAlign w:val="center"/>
          </w:tcPr>
          <w:p w14:paraId="79469DA7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15 uur</w:t>
            </w:r>
            <w:r>
              <w:rPr>
                <w:lang w:val="nl-BE"/>
              </w:rPr>
              <w:br/>
              <w:t>per kalenderjaar</w:t>
            </w:r>
          </w:p>
        </w:tc>
        <w:tc>
          <w:tcPr>
            <w:tcW w:w="2689" w:type="dxa"/>
            <w:vAlign w:val="center"/>
          </w:tcPr>
          <w:p w14:paraId="251B13D8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15 uur</w:t>
            </w:r>
            <w:r>
              <w:rPr>
                <w:lang w:val="nl-BE"/>
              </w:rPr>
              <w:br/>
              <w:t>per kalenderjaar</w:t>
            </w:r>
          </w:p>
        </w:tc>
        <w:tc>
          <w:tcPr>
            <w:tcW w:w="2027" w:type="dxa"/>
            <w:vAlign w:val="center"/>
          </w:tcPr>
          <w:p w14:paraId="79C0922A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15 uur</w:t>
            </w:r>
            <w:r>
              <w:rPr>
                <w:lang w:val="nl-BE"/>
              </w:rPr>
              <w:br/>
              <w:t>per kalenderjaar</w:t>
            </w:r>
          </w:p>
        </w:tc>
      </w:tr>
      <w:tr w:rsidR="00B337FF" w:rsidRPr="008A2BBC" w14:paraId="2C7A9F33" w14:textId="77777777" w:rsidTr="00B337FF">
        <w:trPr>
          <w:jc w:val="center"/>
        </w:trPr>
        <w:tc>
          <w:tcPr>
            <w:tcW w:w="3823" w:type="dxa"/>
          </w:tcPr>
          <w:p w14:paraId="017B9364" w14:textId="7777777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Nevenverzekeringstussenpersoon</w:t>
            </w:r>
          </w:p>
        </w:tc>
        <w:tc>
          <w:tcPr>
            <w:tcW w:w="3673" w:type="dxa"/>
            <w:vAlign w:val="center"/>
          </w:tcPr>
          <w:p w14:paraId="7CD22470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3 uur</w:t>
            </w:r>
            <w:r>
              <w:rPr>
                <w:lang w:val="nl-BE"/>
              </w:rPr>
              <w:br/>
              <w:t>per kalenderjaar</w:t>
            </w:r>
          </w:p>
        </w:tc>
        <w:tc>
          <w:tcPr>
            <w:tcW w:w="2689" w:type="dxa"/>
            <w:vAlign w:val="center"/>
          </w:tcPr>
          <w:p w14:paraId="24CCD6F9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3 uur</w:t>
            </w:r>
            <w:r>
              <w:rPr>
                <w:lang w:val="nl-BE"/>
              </w:rPr>
              <w:br/>
              <w:t>per kalenderjaar</w:t>
            </w:r>
          </w:p>
        </w:tc>
        <w:tc>
          <w:tcPr>
            <w:tcW w:w="2027" w:type="dxa"/>
            <w:vAlign w:val="center"/>
          </w:tcPr>
          <w:p w14:paraId="35DE4E9D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3 uur</w:t>
            </w:r>
            <w:r>
              <w:rPr>
                <w:lang w:val="nl-BE"/>
              </w:rPr>
              <w:br/>
              <w:t>per kalenderjaar</w:t>
            </w:r>
          </w:p>
        </w:tc>
      </w:tr>
      <w:tr w:rsidR="00B337FF" w:rsidRPr="008A2BBC" w14:paraId="50740397" w14:textId="77777777" w:rsidTr="00B337FF">
        <w:trPr>
          <w:jc w:val="center"/>
        </w:trPr>
        <w:tc>
          <w:tcPr>
            <w:tcW w:w="3823" w:type="dxa"/>
          </w:tcPr>
          <w:p w14:paraId="773A29E9" w14:textId="7777777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Tussenpersoon in bank- en beleggingsdiensten</w:t>
            </w:r>
          </w:p>
        </w:tc>
        <w:tc>
          <w:tcPr>
            <w:tcW w:w="3673" w:type="dxa"/>
            <w:vAlign w:val="center"/>
          </w:tcPr>
          <w:p w14:paraId="0D66CD4D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15 uur</w:t>
            </w:r>
            <w:r>
              <w:rPr>
                <w:lang w:val="nl-BE"/>
              </w:rPr>
              <w:br/>
              <w:t>per kalenderjaar</w:t>
            </w:r>
          </w:p>
        </w:tc>
        <w:tc>
          <w:tcPr>
            <w:tcW w:w="2689" w:type="dxa"/>
            <w:vAlign w:val="center"/>
          </w:tcPr>
          <w:p w14:paraId="3BDECDFA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n/a</w:t>
            </w:r>
          </w:p>
        </w:tc>
        <w:tc>
          <w:tcPr>
            <w:tcW w:w="2027" w:type="dxa"/>
            <w:vAlign w:val="center"/>
          </w:tcPr>
          <w:p w14:paraId="658F95D5" w14:textId="0DC99AC9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15 uur</w:t>
            </w:r>
            <w:r>
              <w:rPr>
                <w:lang w:val="nl-BE"/>
              </w:rPr>
              <w:br/>
              <w:t>per kalenderjaar</w:t>
            </w:r>
            <w:r w:rsidDel="00A40505">
              <w:rPr>
                <w:lang w:val="nl-BE"/>
              </w:rPr>
              <w:t xml:space="preserve"> </w:t>
            </w:r>
          </w:p>
        </w:tc>
      </w:tr>
      <w:tr w:rsidR="00B337FF" w:rsidRPr="008A2BBC" w14:paraId="65104042" w14:textId="77777777" w:rsidTr="00B337FF">
        <w:trPr>
          <w:jc w:val="center"/>
        </w:trPr>
        <w:tc>
          <w:tcPr>
            <w:tcW w:w="3823" w:type="dxa"/>
          </w:tcPr>
          <w:p w14:paraId="0DBA9153" w14:textId="7777777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 xml:space="preserve">Kredietgever en bemiddelaar in hypothecair krediet </w:t>
            </w:r>
          </w:p>
        </w:tc>
        <w:tc>
          <w:tcPr>
            <w:tcW w:w="3673" w:type="dxa"/>
          </w:tcPr>
          <w:p w14:paraId="4965CBFB" w14:textId="77777777" w:rsidR="00B337FF" w:rsidRDefault="00B337FF" w:rsidP="005B1932">
            <w:pPr>
              <w:spacing w:after="120"/>
              <w:jc w:val="center"/>
            </w:pPr>
            <w:r w:rsidRPr="00F7743F">
              <w:rPr>
                <w:lang w:val="nl-BE"/>
              </w:rPr>
              <w:t>3 uur</w:t>
            </w:r>
            <w:r w:rsidRPr="00F7743F">
              <w:rPr>
                <w:lang w:val="nl-BE"/>
              </w:rPr>
              <w:br/>
              <w:t>per kalenderjaar</w:t>
            </w:r>
          </w:p>
        </w:tc>
        <w:tc>
          <w:tcPr>
            <w:tcW w:w="2689" w:type="dxa"/>
          </w:tcPr>
          <w:p w14:paraId="614F4A2D" w14:textId="77777777" w:rsidR="00B337FF" w:rsidRDefault="00B337FF" w:rsidP="005B1932">
            <w:pPr>
              <w:spacing w:after="120"/>
              <w:jc w:val="center"/>
            </w:pPr>
            <w:r w:rsidRPr="00F857D8">
              <w:rPr>
                <w:lang w:val="nl-BE"/>
              </w:rPr>
              <w:t>3 uur</w:t>
            </w:r>
            <w:r w:rsidRPr="00F857D8">
              <w:rPr>
                <w:lang w:val="nl-BE"/>
              </w:rPr>
              <w:br/>
              <w:t>per kalenderjaar</w:t>
            </w:r>
          </w:p>
        </w:tc>
        <w:tc>
          <w:tcPr>
            <w:tcW w:w="2027" w:type="dxa"/>
            <w:vAlign w:val="center"/>
          </w:tcPr>
          <w:p w14:paraId="045FAA2D" w14:textId="66B3385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3 uur</w:t>
            </w:r>
            <w:r>
              <w:rPr>
                <w:lang w:val="nl-BE"/>
              </w:rPr>
              <w:br/>
              <w:t>per kalenderjaar</w:t>
            </w:r>
          </w:p>
        </w:tc>
      </w:tr>
      <w:tr w:rsidR="00B337FF" w:rsidRPr="008A2BBC" w14:paraId="7123F545" w14:textId="77777777" w:rsidTr="00B337FF">
        <w:trPr>
          <w:jc w:val="center"/>
        </w:trPr>
        <w:tc>
          <w:tcPr>
            <w:tcW w:w="3823" w:type="dxa"/>
          </w:tcPr>
          <w:p w14:paraId="3B7E21DB" w14:textId="7777777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Kredietgever, makelaar en verbonden agent in consumentenkrediet</w:t>
            </w:r>
          </w:p>
        </w:tc>
        <w:tc>
          <w:tcPr>
            <w:tcW w:w="3673" w:type="dxa"/>
          </w:tcPr>
          <w:p w14:paraId="70E5AE64" w14:textId="77777777" w:rsidR="00B337FF" w:rsidRDefault="00B337FF" w:rsidP="005B1932">
            <w:pPr>
              <w:spacing w:after="120"/>
              <w:jc w:val="center"/>
            </w:pPr>
            <w:r w:rsidRPr="00F7743F">
              <w:rPr>
                <w:lang w:val="nl-BE"/>
              </w:rPr>
              <w:t>3 uur</w:t>
            </w:r>
            <w:r w:rsidRPr="00F7743F">
              <w:rPr>
                <w:lang w:val="nl-BE"/>
              </w:rPr>
              <w:br/>
              <w:t>per kalenderjaar</w:t>
            </w:r>
          </w:p>
        </w:tc>
        <w:tc>
          <w:tcPr>
            <w:tcW w:w="2689" w:type="dxa"/>
          </w:tcPr>
          <w:p w14:paraId="36601862" w14:textId="77777777" w:rsidR="00B337FF" w:rsidRDefault="00B337FF" w:rsidP="005B1932">
            <w:pPr>
              <w:spacing w:after="120"/>
              <w:jc w:val="center"/>
            </w:pPr>
            <w:r w:rsidRPr="00F857D8">
              <w:rPr>
                <w:lang w:val="nl-BE"/>
              </w:rPr>
              <w:t>3 uur</w:t>
            </w:r>
            <w:r w:rsidRPr="00F857D8">
              <w:rPr>
                <w:lang w:val="nl-BE"/>
              </w:rPr>
              <w:br/>
              <w:t>per kalenderjaar</w:t>
            </w:r>
          </w:p>
        </w:tc>
        <w:tc>
          <w:tcPr>
            <w:tcW w:w="2027" w:type="dxa"/>
            <w:vAlign w:val="center"/>
          </w:tcPr>
          <w:p w14:paraId="122A058F" w14:textId="04854171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 w:rsidRPr="00F857D8">
              <w:rPr>
                <w:lang w:val="nl-BE"/>
              </w:rPr>
              <w:t>3 uur</w:t>
            </w:r>
            <w:r w:rsidRPr="00F857D8">
              <w:rPr>
                <w:lang w:val="nl-BE"/>
              </w:rPr>
              <w:br/>
              <w:t>per kalenderjaar</w:t>
            </w:r>
            <w:r w:rsidRPr="00CD718E" w:rsidDel="00AE357F">
              <w:rPr>
                <w:lang w:val="nl-BE"/>
              </w:rPr>
              <w:t xml:space="preserve"> </w:t>
            </w:r>
          </w:p>
        </w:tc>
      </w:tr>
      <w:tr w:rsidR="00B337FF" w:rsidRPr="008A2BBC" w14:paraId="0103CAC3" w14:textId="77777777" w:rsidTr="00B337FF">
        <w:trPr>
          <w:jc w:val="center"/>
        </w:trPr>
        <w:tc>
          <w:tcPr>
            <w:tcW w:w="3823" w:type="dxa"/>
          </w:tcPr>
          <w:p w14:paraId="0B854C5C" w14:textId="43056D87" w:rsidR="00B337FF" w:rsidRDefault="00B337FF" w:rsidP="005B1932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Agent in een nevenfunctie in consumentenkrediet type 2</w:t>
            </w:r>
            <w:r w:rsidR="00865EB8">
              <w:rPr>
                <w:rStyle w:val="FootnoteReference"/>
                <w:lang w:val="nl-BE"/>
              </w:rPr>
              <w:footnoteReference w:id="5"/>
            </w:r>
          </w:p>
        </w:tc>
        <w:tc>
          <w:tcPr>
            <w:tcW w:w="3673" w:type="dxa"/>
            <w:vAlign w:val="center"/>
          </w:tcPr>
          <w:p w14:paraId="13CF154E" w14:textId="77777777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n/a</w:t>
            </w:r>
          </w:p>
        </w:tc>
        <w:tc>
          <w:tcPr>
            <w:tcW w:w="2689" w:type="dxa"/>
          </w:tcPr>
          <w:p w14:paraId="0A710770" w14:textId="77777777" w:rsidR="00B337FF" w:rsidRDefault="00B337FF" w:rsidP="005B1932">
            <w:pPr>
              <w:spacing w:after="120"/>
              <w:jc w:val="center"/>
            </w:pPr>
            <w:r w:rsidRPr="00F857D8">
              <w:rPr>
                <w:lang w:val="nl-BE"/>
              </w:rPr>
              <w:t>3 uur</w:t>
            </w:r>
            <w:r w:rsidRPr="00F857D8">
              <w:rPr>
                <w:lang w:val="nl-BE"/>
              </w:rPr>
              <w:br/>
              <w:t>per kalenderjaar</w:t>
            </w:r>
          </w:p>
        </w:tc>
        <w:tc>
          <w:tcPr>
            <w:tcW w:w="2027" w:type="dxa"/>
            <w:vAlign w:val="center"/>
          </w:tcPr>
          <w:p w14:paraId="33EF5E5C" w14:textId="49627AA2" w:rsidR="00B337FF" w:rsidRDefault="00B337FF" w:rsidP="005B1932">
            <w:pPr>
              <w:spacing w:after="120"/>
              <w:jc w:val="center"/>
              <w:rPr>
                <w:lang w:val="nl-BE"/>
              </w:rPr>
            </w:pPr>
            <w:r w:rsidRPr="00F857D8">
              <w:rPr>
                <w:lang w:val="nl-BE"/>
              </w:rPr>
              <w:t>3 uur</w:t>
            </w:r>
            <w:r w:rsidRPr="00F857D8">
              <w:rPr>
                <w:lang w:val="nl-BE"/>
              </w:rPr>
              <w:br/>
              <w:t>per kalenderjaar</w:t>
            </w:r>
            <w:r w:rsidRPr="00CD718E" w:rsidDel="00AE357F">
              <w:rPr>
                <w:lang w:val="nl-BE"/>
              </w:rPr>
              <w:t xml:space="preserve"> </w:t>
            </w:r>
          </w:p>
        </w:tc>
      </w:tr>
      <w:tr w:rsidR="00D74280" w:rsidRPr="00865EB8" w14:paraId="6BB9345A" w14:textId="77777777" w:rsidTr="00A10E09">
        <w:trPr>
          <w:jc w:val="center"/>
        </w:trPr>
        <w:tc>
          <w:tcPr>
            <w:tcW w:w="3823" w:type="dxa"/>
          </w:tcPr>
          <w:p w14:paraId="6DA20C83" w14:textId="5B990036" w:rsidR="00D74280" w:rsidRDefault="00D74280" w:rsidP="00D74280">
            <w:pPr>
              <w:spacing w:after="120"/>
              <w:rPr>
                <w:lang w:val="nl-BE"/>
              </w:rPr>
            </w:pPr>
            <w:r>
              <w:rPr>
                <w:lang w:val="nl-BE"/>
              </w:rPr>
              <w:t>Agent in een nevenfunctie in consumentenkrediet type 1</w:t>
            </w:r>
            <w:r>
              <w:rPr>
                <w:rStyle w:val="FootnoteReference"/>
                <w:lang w:val="nl-BE"/>
              </w:rPr>
              <w:footnoteReference w:id="6"/>
            </w:r>
          </w:p>
        </w:tc>
        <w:tc>
          <w:tcPr>
            <w:tcW w:w="3673" w:type="dxa"/>
            <w:vAlign w:val="center"/>
          </w:tcPr>
          <w:p w14:paraId="7CC6E6DC" w14:textId="588C03B4" w:rsidR="00D74280" w:rsidRDefault="00D74280" w:rsidP="00D74280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n/a</w:t>
            </w:r>
          </w:p>
        </w:tc>
        <w:tc>
          <w:tcPr>
            <w:tcW w:w="2689" w:type="dxa"/>
            <w:vAlign w:val="center"/>
          </w:tcPr>
          <w:p w14:paraId="75938E10" w14:textId="702FF94F" w:rsidR="00D74280" w:rsidRPr="00F857D8" w:rsidRDefault="00D74280" w:rsidP="00D74280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n/a</w:t>
            </w:r>
          </w:p>
        </w:tc>
        <w:tc>
          <w:tcPr>
            <w:tcW w:w="2027" w:type="dxa"/>
            <w:vAlign w:val="center"/>
          </w:tcPr>
          <w:p w14:paraId="38BDFDAA" w14:textId="66A47AD6" w:rsidR="00D74280" w:rsidRPr="00F857D8" w:rsidRDefault="00D74280" w:rsidP="00D74280">
            <w:pPr>
              <w:spacing w:after="120"/>
              <w:jc w:val="center"/>
              <w:rPr>
                <w:lang w:val="nl-BE"/>
              </w:rPr>
            </w:pPr>
            <w:r>
              <w:rPr>
                <w:lang w:val="nl-BE"/>
              </w:rPr>
              <w:t>n/a</w:t>
            </w:r>
          </w:p>
        </w:tc>
      </w:tr>
    </w:tbl>
    <w:p w14:paraId="09865E6E" w14:textId="77777777" w:rsidR="00D97C9C" w:rsidRDefault="00D97C9C" w:rsidP="0082188F">
      <w:pPr>
        <w:spacing w:after="0"/>
        <w:rPr>
          <w:lang w:val="nl-BE"/>
        </w:rPr>
      </w:pPr>
    </w:p>
    <w:p w14:paraId="2B6A4B62" w14:textId="0BF1D64F" w:rsidR="005B1932" w:rsidRPr="00B337FF" w:rsidRDefault="008A2BBC" w:rsidP="0082188F">
      <w:pPr>
        <w:spacing w:after="0"/>
        <w:jc w:val="both"/>
        <w:rPr>
          <w:sz w:val="20"/>
          <w:szCs w:val="20"/>
          <w:lang w:val="nl-BE"/>
        </w:rPr>
      </w:pPr>
      <w:r w:rsidRPr="00B337FF">
        <w:rPr>
          <w:sz w:val="20"/>
          <w:szCs w:val="20"/>
          <w:lang w:val="nl-BE"/>
        </w:rPr>
        <w:t xml:space="preserve">De bijscholingsplicht </w:t>
      </w:r>
      <w:r w:rsidR="005B1932" w:rsidRPr="00B337FF">
        <w:rPr>
          <w:sz w:val="20"/>
          <w:szCs w:val="20"/>
          <w:lang w:val="nl-BE"/>
        </w:rPr>
        <w:t xml:space="preserve">start voor de eerste keer </w:t>
      </w:r>
      <w:r w:rsidRPr="00B337FF">
        <w:rPr>
          <w:sz w:val="20"/>
          <w:szCs w:val="20"/>
          <w:lang w:val="nl-BE"/>
        </w:rPr>
        <w:t>op 1 januari van het jaar volgend op het jaar waarin de persoon werd aangeduid een gereglementeerde functie.</w:t>
      </w:r>
      <w:r w:rsidR="00343EE1">
        <w:rPr>
          <w:sz w:val="20"/>
          <w:szCs w:val="20"/>
          <w:lang w:val="nl-NL"/>
        </w:rPr>
        <w:t xml:space="preserve"> </w:t>
      </w:r>
      <w:r w:rsidRPr="00B337FF">
        <w:rPr>
          <w:sz w:val="20"/>
          <w:szCs w:val="20"/>
          <w:lang w:val="nl-BE"/>
        </w:rPr>
        <w:t>Het aantal uren hoeft niet gecumuleerd te worden indien één persoon twee of meer gereglementeerde functies uitoefent b</w:t>
      </w:r>
      <w:r w:rsidR="005B1932" w:rsidRPr="00B337FF">
        <w:rPr>
          <w:sz w:val="20"/>
          <w:szCs w:val="20"/>
          <w:lang w:val="nl-BE"/>
        </w:rPr>
        <w:t xml:space="preserve">innen één statuut (bijv. een persoon die zowel VVD als Effectief Leider is bij een verzekeringstussenpersoon, hoeft slechts éénmaal de 15 uur bijscholing te volgen voor </w:t>
      </w:r>
      <w:r w:rsidR="00F86E79" w:rsidRPr="00B337FF">
        <w:rPr>
          <w:sz w:val="20"/>
          <w:szCs w:val="20"/>
          <w:lang w:val="nl-BE"/>
        </w:rPr>
        <w:t>dit statuut</w:t>
      </w:r>
      <w:r w:rsidR="005B1932" w:rsidRPr="00B337FF">
        <w:rPr>
          <w:sz w:val="20"/>
          <w:szCs w:val="20"/>
          <w:lang w:val="nl-BE"/>
        </w:rPr>
        <w:t>).</w:t>
      </w:r>
    </w:p>
    <w:sectPr w:rsidR="005B1932" w:rsidRPr="00B337FF" w:rsidSect="0082188F">
      <w:pgSz w:w="16838" w:h="11906" w:orient="landscape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3B3F" w14:textId="77777777" w:rsidR="00F742A0" w:rsidRDefault="00F742A0" w:rsidP="00D97C9C">
      <w:pPr>
        <w:spacing w:after="0" w:line="240" w:lineRule="auto"/>
      </w:pPr>
      <w:r>
        <w:separator/>
      </w:r>
    </w:p>
  </w:endnote>
  <w:endnote w:type="continuationSeparator" w:id="0">
    <w:p w14:paraId="33737FA6" w14:textId="77777777" w:rsidR="00F742A0" w:rsidRDefault="00F742A0" w:rsidP="00D9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F956" w14:textId="77777777" w:rsidR="00F742A0" w:rsidRDefault="00F742A0" w:rsidP="00D97C9C">
      <w:pPr>
        <w:spacing w:after="0" w:line="240" w:lineRule="auto"/>
      </w:pPr>
      <w:r>
        <w:separator/>
      </w:r>
    </w:p>
  </w:footnote>
  <w:footnote w:type="continuationSeparator" w:id="0">
    <w:p w14:paraId="7102E31C" w14:textId="77777777" w:rsidR="00F742A0" w:rsidRDefault="00F742A0" w:rsidP="00D97C9C">
      <w:pPr>
        <w:spacing w:after="0" w:line="240" w:lineRule="auto"/>
      </w:pPr>
      <w:r>
        <w:continuationSeparator/>
      </w:r>
    </w:p>
  </w:footnote>
  <w:footnote w:id="1">
    <w:p w14:paraId="7C97D9E3" w14:textId="3D11FB81" w:rsidR="00FE2E3C" w:rsidRPr="004A15C5" w:rsidRDefault="00FE2E3C" w:rsidP="00592107">
      <w:pPr>
        <w:pStyle w:val="FootnoteText"/>
        <w:ind w:left="284" w:hanging="284"/>
        <w:jc w:val="both"/>
        <w:rPr>
          <w:sz w:val="18"/>
          <w:lang w:val="nl-BE"/>
        </w:rPr>
      </w:pPr>
      <w:r w:rsidRPr="004A15C5">
        <w:rPr>
          <w:rStyle w:val="FootnoteReference"/>
          <w:sz w:val="18"/>
        </w:rPr>
        <w:footnoteRef/>
      </w:r>
      <w:r w:rsidR="00FE787F" w:rsidRPr="004A15C5">
        <w:rPr>
          <w:sz w:val="18"/>
          <w:lang w:val="nl-BE"/>
        </w:rPr>
        <w:t xml:space="preserve"> </w:t>
      </w:r>
      <w:r w:rsidR="00592107">
        <w:rPr>
          <w:sz w:val="18"/>
          <w:lang w:val="nl-BE"/>
        </w:rPr>
        <w:tab/>
      </w:r>
      <w:r w:rsidRPr="004A15C5">
        <w:rPr>
          <w:sz w:val="18"/>
          <w:lang w:val="nl-BE"/>
        </w:rPr>
        <w:t>Voor een rechtspersoon: maatschappelijke benaming, voor een natuurlijke persoon: naam en voornaam.</w:t>
      </w:r>
    </w:p>
  </w:footnote>
  <w:footnote w:id="2">
    <w:p w14:paraId="688ED069" w14:textId="2FB14107" w:rsidR="00E01783" w:rsidRPr="004A15C5" w:rsidRDefault="00E01783" w:rsidP="00592107">
      <w:pPr>
        <w:pStyle w:val="FootnoteText"/>
        <w:ind w:left="284" w:hanging="284"/>
        <w:jc w:val="both"/>
        <w:rPr>
          <w:sz w:val="18"/>
          <w:lang w:val="nl-BE"/>
        </w:rPr>
      </w:pPr>
      <w:r w:rsidRPr="004A15C5">
        <w:rPr>
          <w:rStyle w:val="FootnoteReference"/>
          <w:sz w:val="18"/>
        </w:rPr>
        <w:footnoteRef/>
      </w:r>
      <w:r w:rsidRPr="004A15C5">
        <w:rPr>
          <w:sz w:val="18"/>
          <w:lang w:val="nl-BE"/>
        </w:rPr>
        <w:t xml:space="preserve"> </w:t>
      </w:r>
      <w:r w:rsidR="00592107">
        <w:rPr>
          <w:sz w:val="18"/>
          <w:lang w:val="nl-BE"/>
        </w:rPr>
        <w:tab/>
      </w:r>
      <w:r w:rsidRPr="004A15C5">
        <w:rPr>
          <w:sz w:val="18"/>
          <w:lang w:val="nl-BE"/>
        </w:rPr>
        <w:t xml:space="preserve">Uitsluitend voor een agent in nevenfunctie in consumentenkrediet: één of meerdere leden van het </w:t>
      </w:r>
      <w:proofErr w:type="gramStart"/>
      <w:r w:rsidRPr="004A15C5">
        <w:rPr>
          <w:sz w:val="18"/>
          <w:lang w:val="nl-BE"/>
        </w:rPr>
        <w:t xml:space="preserve">wettelijk </w:t>
      </w:r>
      <w:r w:rsidR="001B03BD">
        <w:rPr>
          <w:sz w:val="18"/>
          <w:lang w:val="nl-BE"/>
        </w:rPr>
        <w:t xml:space="preserve"> </w:t>
      </w:r>
      <w:r w:rsidRPr="004A15C5">
        <w:rPr>
          <w:sz w:val="18"/>
          <w:lang w:val="nl-BE"/>
        </w:rPr>
        <w:t>bestuursorgaan</w:t>
      </w:r>
      <w:proofErr w:type="gramEnd"/>
    </w:p>
  </w:footnote>
  <w:footnote w:id="3">
    <w:p w14:paraId="49DE46CD" w14:textId="57B74F4B" w:rsidR="00E01783" w:rsidRPr="004A15C5" w:rsidRDefault="00E01783" w:rsidP="00E01783">
      <w:pPr>
        <w:pStyle w:val="FootnoteText"/>
        <w:rPr>
          <w:sz w:val="18"/>
          <w:lang w:val="nl-BE"/>
        </w:rPr>
      </w:pPr>
      <w:r w:rsidRPr="004A15C5">
        <w:rPr>
          <w:rStyle w:val="FootnoteReference"/>
          <w:sz w:val="18"/>
        </w:rPr>
        <w:footnoteRef/>
      </w:r>
      <w:r w:rsidRPr="004A15C5">
        <w:rPr>
          <w:sz w:val="18"/>
          <w:lang w:val="nl-BE"/>
        </w:rPr>
        <w:t xml:space="preserve"> Zie ook de overzi</w:t>
      </w:r>
      <w:r w:rsidR="00D71036" w:rsidRPr="004A15C5">
        <w:rPr>
          <w:sz w:val="18"/>
          <w:lang w:val="nl-BE"/>
        </w:rPr>
        <w:t>chtstabel op de volgende pagina</w:t>
      </w:r>
    </w:p>
  </w:footnote>
  <w:footnote w:id="4">
    <w:p w14:paraId="6F4F0D92" w14:textId="0F8D8FBF" w:rsidR="00B337FF" w:rsidRPr="004A15C5" w:rsidRDefault="00B337FF" w:rsidP="005921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lang w:val="nl-BE"/>
        </w:rPr>
      </w:pPr>
      <w:r w:rsidRPr="004A15C5">
        <w:rPr>
          <w:rStyle w:val="FootnoteReference"/>
          <w:sz w:val="18"/>
        </w:rPr>
        <w:footnoteRef/>
      </w:r>
      <w:r w:rsidR="00E812B0">
        <w:rPr>
          <w:sz w:val="18"/>
          <w:lang w:val="nl-BE"/>
        </w:rPr>
        <w:t xml:space="preserve"> </w:t>
      </w:r>
      <w:r w:rsidRPr="004A15C5">
        <w:rPr>
          <w:rFonts w:ascii="Calibri" w:hAnsi="Calibri" w:cs="Calibri"/>
          <w:sz w:val="18"/>
          <w:lang w:val="nl-BE"/>
        </w:rPr>
        <w:t xml:space="preserve">De werkgever moet zorgen dat de beroepskennis regelmatig wordt bijgeschoold door het volgen van relevante </w:t>
      </w:r>
      <w:r>
        <w:rPr>
          <w:rFonts w:ascii="Calibri" w:hAnsi="Calibri" w:cs="Calibri"/>
          <w:sz w:val="18"/>
          <w:lang w:val="nl-BE"/>
        </w:rPr>
        <w:t xml:space="preserve">interne of externe opleidingen. Deze hoeven </w:t>
      </w:r>
      <w:r w:rsidRPr="004A15C5">
        <w:rPr>
          <w:rFonts w:ascii="Calibri" w:hAnsi="Calibri" w:cs="Calibri"/>
          <w:sz w:val="18"/>
          <w:lang w:val="nl-BE"/>
        </w:rPr>
        <w:t xml:space="preserve">niet noodzakelijk </w:t>
      </w:r>
      <w:r>
        <w:rPr>
          <w:rFonts w:ascii="Calibri" w:hAnsi="Calibri" w:cs="Calibri"/>
          <w:sz w:val="18"/>
          <w:lang w:val="nl-BE"/>
        </w:rPr>
        <w:t xml:space="preserve">gevolgd te worden </w:t>
      </w:r>
      <w:r w:rsidRPr="004A15C5">
        <w:rPr>
          <w:rFonts w:ascii="Calibri" w:hAnsi="Calibri" w:cs="Calibri"/>
          <w:sz w:val="18"/>
          <w:lang w:val="nl-BE"/>
        </w:rPr>
        <w:t>bij</w:t>
      </w:r>
      <w:r w:rsidR="00343EE1">
        <w:rPr>
          <w:rFonts w:ascii="Calibri" w:hAnsi="Calibri" w:cs="Calibri"/>
          <w:sz w:val="18"/>
          <w:lang w:val="nl-BE"/>
        </w:rPr>
        <w:t xml:space="preserve"> </w:t>
      </w:r>
      <w:r w:rsidRPr="004A15C5">
        <w:rPr>
          <w:rFonts w:ascii="Calibri" w:hAnsi="Calibri" w:cs="Calibri"/>
          <w:sz w:val="18"/>
          <w:lang w:val="nl-BE"/>
        </w:rPr>
        <w:t>geaccre</w:t>
      </w:r>
      <w:r>
        <w:rPr>
          <w:rFonts w:ascii="Calibri" w:hAnsi="Calibri" w:cs="Calibri"/>
          <w:sz w:val="18"/>
          <w:lang w:val="nl-BE"/>
        </w:rPr>
        <w:t>diteerde opleidingsverstrekkers, maar dit mag uiteraard wel</w:t>
      </w:r>
      <w:r w:rsidRPr="004A15C5">
        <w:rPr>
          <w:rFonts w:ascii="Calibri" w:hAnsi="Calibri" w:cs="Calibri"/>
          <w:sz w:val="18"/>
          <w:lang w:val="nl-BE"/>
        </w:rPr>
        <w:t>.</w:t>
      </w:r>
    </w:p>
  </w:footnote>
  <w:footnote w:id="5">
    <w:p w14:paraId="4247A08C" w14:textId="7EA70360" w:rsidR="00865EB8" w:rsidRPr="00A10E09" w:rsidRDefault="00865EB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="00E812B0">
        <w:rPr>
          <w:lang w:val="nl-BE"/>
        </w:rPr>
        <w:t xml:space="preserve"> </w:t>
      </w:r>
      <w:r w:rsidRPr="00A10E09">
        <w:rPr>
          <w:rFonts w:ascii="Calibri" w:hAnsi="Calibri" w:cs="Calibri"/>
          <w:sz w:val="18"/>
          <w:szCs w:val="22"/>
          <w:lang w:val="nl-BE"/>
        </w:rPr>
        <w:t>Zij die kredieten aanbieden die ook kunnen gebruikt worden voor goederen en diensten die zij niet zelf verkopen (artikel VII.72, tweede lid, van het Wetboek van economisch recht).</w:t>
      </w:r>
    </w:p>
  </w:footnote>
  <w:footnote w:id="6">
    <w:p w14:paraId="17AA0F21" w14:textId="0015C2B4" w:rsidR="00D74280" w:rsidRPr="00A10E09" w:rsidRDefault="00D74280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rPr>
          <w:lang w:val="nl-BE"/>
        </w:rPr>
        <w:t xml:space="preserve"> </w:t>
      </w:r>
      <w:r w:rsidRPr="00A10E09">
        <w:rPr>
          <w:rFonts w:ascii="Calibri" w:hAnsi="Calibri" w:cs="Calibri"/>
          <w:sz w:val="18"/>
          <w:szCs w:val="22"/>
          <w:lang w:val="nl-BE"/>
        </w:rPr>
        <w:t>Zij die kredieten aanbieden die uitsluitend bestemd zijn voor goederen en diensten die zij zelf verkopen (artikel VII.72, eerste lid, van het Wetboek van economisch recht).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4BD6" w14:textId="6207850C" w:rsidR="00FE2E3C" w:rsidRDefault="00FE2E3C" w:rsidP="00D155C5">
    <w:pPr>
      <w:pStyle w:val="Header"/>
      <w:tabs>
        <w:tab w:val="clear" w:pos="9072"/>
        <w:tab w:val="right" w:pos="8931"/>
      </w:tabs>
      <w:jc w:val="right"/>
      <w:rPr>
        <w:sz w:val="20"/>
        <w:lang w:val="nl-BE"/>
      </w:rPr>
    </w:pPr>
    <w:r>
      <w:rPr>
        <w:sz w:val="20"/>
        <w:lang w:val="nl-BE"/>
      </w:rPr>
      <w:tab/>
    </w:r>
    <w:r>
      <w:rPr>
        <w:sz w:val="20"/>
        <w:lang w:val="nl-BE"/>
      </w:rPr>
      <w:tab/>
    </w:r>
    <w:r w:rsidR="00FE787F">
      <w:rPr>
        <w:sz w:val="20"/>
        <w:lang w:val="nl-BE"/>
      </w:rPr>
      <w:t>v.</w:t>
    </w:r>
    <w:r w:rsidR="00C35F06">
      <w:rPr>
        <w:sz w:val="20"/>
        <w:lang w:val="nl-BE"/>
      </w:rPr>
      <w:t>10</w:t>
    </w:r>
    <w:r w:rsidR="00FE787F">
      <w:rPr>
        <w:sz w:val="20"/>
        <w:lang w:val="nl-BE"/>
      </w:rPr>
      <w:t>-2021</w:t>
    </w:r>
  </w:p>
  <w:p w14:paraId="2F3F4435" w14:textId="77777777" w:rsidR="00FE787F" w:rsidRPr="00FE2E3C" w:rsidRDefault="00FE787F" w:rsidP="00FE787F">
    <w:pPr>
      <w:pStyle w:val="Header"/>
      <w:tabs>
        <w:tab w:val="clear" w:pos="9072"/>
        <w:tab w:val="right" w:pos="8931"/>
      </w:tabs>
      <w:jc w:val="center"/>
      <w:rPr>
        <w:sz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CF5"/>
    <w:multiLevelType w:val="hybridMultilevel"/>
    <w:tmpl w:val="2EC8021A"/>
    <w:lvl w:ilvl="0" w:tplc="B43031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C"/>
    <w:rsid w:val="00045748"/>
    <w:rsid w:val="000B6E55"/>
    <w:rsid w:val="00160753"/>
    <w:rsid w:val="0016491F"/>
    <w:rsid w:val="00164BFB"/>
    <w:rsid w:val="001B03BD"/>
    <w:rsid w:val="001B59BA"/>
    <w:rsid w:val="001F1ABB"/>
    <w:rsid w:val="002350D5"/>
    <w:rsid w:val="00276C27"/>
    <w:rsid w:val="00301C28"/>
    <w:rsid w:val="00306A43"/>
    <w:rsid w:val="0031321D"/>
    <w:rsid w:val="00333501"/>
    <w:rsid w:val="00343EE1"/>
    <w:rsid w:val="003D1701"/>
    <w:rsid w:val="00400325"/>
    <w:rsid w:val="004426A9"/>
    <w:rsid w:val="0049131C"/>
    <w:rsid w:val="004A15C5"/>
    <w:rsid w:val="004D63D4"/>
    <w:rsid w:val="00592107"/>
    <w:rsid w:val="005B1932"/>
    <w:rsid w:val="00792335"/>
    <w:rsid w:val="007D5859"/>
    <w:rsid w:val="007F180D"/>
    <w:rsid w:val="0082188F"/>
    <w:rsid w:val="00856484"/>
    <w:rsid w:val="00865EB8"/>
    <w:rsid w:val="00890E71"/>
    <w:rsid w:val="008A2BBC"/>
    <w:rsid w:val="008F490A"/>
    <w:rsid w:val="00950804"/>
    <w:rsid w:val="00A10E09"/>
    <w:rsid w:val="00A40505"/>
    <w:rsid w:val="00AC3504"/>
    <w:rsid w:val="00AD7E6E"/>
    <w:rsid w:val="00AE357F"/>
    <w:rsid w:val="00B337FF"/>
    <w:rsid w:val="00B77591"/>
    <w:rsid w:val="00C3209A"/>
    <w:rsid w:val="00C321D1"/>
    <w:rsid w:val="00C35F06"/>
    <w:rsid w:val="00D155C5"/>
    <w:rsid w:val="00D71036"/>
    <w:rsid w:val="00D74280"/>
    <w:rsid w:val="00D850BC"/>
    <w:rsid w:val="00D97C9C"/>
    <w:rsid w:val="00DA63DF"/>
    <w:rsid w:val="00DC0209"/>
    <w:rsid w:val="00E01783"/>
    <w:rsid w:val="00E050A3"/>
    <w:rsid w:val="00E062BF"/>
    <w:rsid w:val="00E554E3"/>
    <w:rsid w:val="00E812B0"/>
    <w:rsid w:val="00EB115A"/>
    <w:rsid w:val="00EB28F3"/>
    <w:rsid w:val="00F3099E"/>
    <w:rsid w:val="00F742A0"/>
    <w:rsid w:val="00F86E79"/>
    <w:rsid w:val="00FD4B12"/>
    <w:rsid w:val="00FE2E3C"/>
    <w:rsid w:val="00FE787F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2D6A3"/>
  <w15:chartTrackingRefBased/>
  <w15:docId w15:val="{4F84AB15-4B2E-4B11-B44D-02400F9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7C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7C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7C9C"/>
    <w:pPr>
      <w:ind w:left="720"/>
      <w:contextualSpacing/>
    </w:pPr>
  </w:style>
  <w:style w:type="table" w:styleId="TableGrid">
    <w:name w:val="Table Grid"/>
    <w:basedOn w:val="TableNormal"/>
    <w:uiPriority w:val="39"/>
    <w:rsid w:val="001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1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9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3C"/>
  </w:style>
  <w:style w:type="paragraph" w:styleId="Footer">
    <w:name w:val="footer"/>
    <w:basedOn w:val="Normal"/>
    <w:link w:val="FooterChar"/>
    <w:uiPriority w:val="99"/>
    <w:unhideWhenUsed/>
    <w:rsid w:val="00FE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3C"/>
  </w:style>
  <w:style w:type="character" w:customStyle="1" w:styleId="Heading1Char">
    <w:name w:val="Heading 1 Char"/>
    <w:basedOn w:val="DefaultParagraphFont"/>
    <w:link w:val="Heading1"/>
    <w:uiPriority w:val="9"/>
    <w:rsid w:val="00FE2E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styleId="PlainTable1">
    <w:name w:val="Plain Table 1"/>
    <w:basedOn w:val="TableNormal"/>
    <w:uiPriority w:val="41"/>
    <w:rsid w:val="00FE2E3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2188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nl/tussenpersonen-kredietgev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 xmlns="0aa760f1-39a7-43b1-9b82-4c87d1a4f806">Internal</Dataclassification>
    <Initialen_x0020_FSMA xmlns="0aa760f1-39a7-43b1-9b82-4c87d1a4f806" xsi:nil="true"/>
    <Language xmlns="0aa760f1-39a7-43b1-9b82-4c87d1a4f806">NL</Language>
    <Statuut xmlns="0aa760f1-39a7-43b1-9b82-4c87d1a4f806">
      <Value>Alle</Value>
    </Statuut>
    <Status xmlns="0aa760f1-39a7-43b1-9b82-4c87d1a4f806">TBD</Status>
    <TaxKeywordTaxHTField xmlns="5305cb2d-5185-46e2-a091-42a2dcd5a364">
      <Terms xmlns="http://schemas.microsoft.com/office/infopath/2007/PartnerControls"/>
    </TaxKeywordTaxHTField>
    <hyperlink xmlns="0aa760f1-39a7-43b1-9b82-4c87d1a4f806">
      <Url xsi:nil="true"/>
      <Description xsi:nil="true"/>
    </hyperlink>
    <TaxCatchAll xmlns="5305cb2d-5185-46e2-a091-42a2dcd5a3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C53B6816204A9AE5EA98CE7BECE2" ma:contentTypeVersion="40" ma:contentTypeDescription="Create a new document." ma:contentTypeScope="" ma:versionID="be20f55959b369d6d164f1339c04d3e7">
  <xsd:schema xmlns:xsd="http://www.w3.org/2001/XMLSchema" xmlns:xs="http://www.w3.org/2001/XMLSchema" xmlns:p="http://schemas.microsoft.com/office/2006/metadata/properties" xmlns:ns2="5305cb2d-5185-46e2-a091-42a2dcd5a364" xmlns:ns3="0aa760f1-39a7-43b1-9b82-4c87d1a4f806" targetNamespace="http://schemas.microsoft.com/office/2006/metadata/properties" ma:root="true" ma:fieldsID="c031ba3351fc4142c577160ba5d2eb0b" ns2:_="" ns3:_="">
    <xsd:import namespace="5305cb2d-5185-46e2-a091-42a2dcd5a364"/>
    <xsd:import namespace="0aa760f1-39a7-43b1-9b82-4c87d1a4f8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Statuut" minOccurs="0"/>
                <xsd:element ref="ns3:Initialen_x0020_FSMA" minOccurs="0"/>
                <xsd:element ref="ns3:Dataclassification" minOccurs="0"/>
                <xsd:element ref="ns3:Status" minOccurs="0"/>
                <xsd:element ref="ns3:Language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cb2d-5185-46e2-a091-42a2dcd5a3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6f9b0a1-edb3-4f22-99ee-09e99fe55e17}" ma:internalName="TaxCatchAll" ma:showField="CatchAllData" ma:web="5305cb2d-5185-46e2-a091-42a2dcd5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760f1-39a7-43b1-9b82-4c87d1a4f806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LECO"/>
                    <xsd:enumeration value="INCO"/>
                    <xsd:enumeration value="INMO"/>
                    <xsd:enumeration value="INBA"/>
                    <xsd:enumeration value="INAS"/>
                    <xsd:enumeration value="INRA"/>
                  </xsd:restriction>
                </xsd:simpleType>
              </xsd:element>
            </xsd:sequence>
          </xsd:extension>
        </xsd:complexContent>
      </xsd:complexType>
    </xsd:element>
    <xsd:element name="Initialen_x0020_FSMA" ma:index="12" nillable="true" ma:displayName="Initialen FSMA" ma:internalName="Initialen_x0020_FSMA" ma:readOnly="false">
      <xsd:simpleType>
        <xsd:restriction base="dms:Text">
          <xsd:maxLength value="10"/>
        </xsd:restriction>
      </xsd:simpleType>
    </xsd:element>
    <xsd:element name="Dataclassification" ma:index="13" nillable="true" ma:displayName="Dataclassification" ma:default="Internal" ma:format="Dropdown" ma:internalName="Data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Status" ma:index="14" nillable="true" ma:displayName="Status" ma:default="TBD" ma:format="Dropdown" ma:internalName="Status" ma:readOnly="false">
      <xsd:simpleType>
        <xsd:restriction base="dms:Choice">
          <xsd:enumeration value="per mail sturen"/>
          <xsd:enumeration value="AANGEPAST"/>
          <xsd:enumeration value="OK"/>
          <xsd:enumeration value="TBD"/>
          <xsd:enumeration value="DONE"/>
          <xsd:enumeration value="NIET TE VERSTUREN"/>
          <xsd:enumeration value="Draft"/>
          <xsd:enumeration value="Final"/>
          <xsd:enumeration value="To be archived"/>
        </xsd:restriction>
      </xsd:simpleType>
    </xsd:element>
    <xsd:element name="Language" ma:index="15" nillable="true" ma:displayName="Language" ma:default="NL" ma:format="Dropdown" ma:internalName="Language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  <xsd:element name="hyperlink" ma:index="1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10DC-B82F-43AA-8C9D-AD56B582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F62C2-A92D-45C3-AFE9-7D49ECCAB45B}">
  <ds:schemaRefs>
    <ds:schemaRef ds:uri="http://purl.org/dc/terms/"/>
    <ds:schemaRef ds:uri="http://purl.org/dc/dcmitype/"/>
    <ds:schemaRef ds:uri="http://schemas.microsoft.com/office/2006/documentManagement/types"/>
    <ds:schemaRef ds:uri="0aa760f1-39a7-43b1-9b82-4c87d1a4f806"/>
    <ds:schemaRef ds:uri="http://schemas.microsoft.com/office/2006/metadata/properties"/>
    <ds:schemaRef ds:uri="http://purl.org/dc/elements/1.1/"/>
    <ds:schemaRef ds:uri="5305cb2d-5185-46e2-a091-42a2dcd5a36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95ADE-4BC1-4ACC-9154-CD9F63B40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cb2d-5185-46e2-a091-42a2dcd5a364"/>
    <ds:schemaRef ds:uri="0aa760f1-39a7-43b1-9b82-4c87d1a4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16129-E365-41DA-A06C-79F4123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Gieles, Tim</dc:creator>
  <cp:keywords/>
  <dc:description/>
  <cp:lastModifiedBy>Binon, Heidi</cp:lastModifiedBy>
  <cp:revision>12</cp:revision>
  <cp:lastPrinted>2022-01-11T11:04:00Z</cp:lastPrinted>
  <dcterms:created xsi:type="dcterms:W3CDTF">2021-10-13T10:25:00Z</dcterms:created>
  <dcterms:modified xsi:type="dcterms:W3CDTF">2022-01-11T11:05:00Z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104469608</vt:i4>
  </property>
  <property fmtid="{D5CDD505-2E9C-101B-9397-08002B2CF9AE}" pid="3" name="_NewReviewCycle">
    <vt:lpwstr/>
  </property>
  <property fmtid="{D5CDD505-2E9C-101B-9397-08002B2CF9AE}" pid="4" name="_EmailSubject">
    <vt:lpwstr>&lt;VOOR AKKOORD&gt; Nota DC 11/01/2022 - Nieuwsbrief rapportering bijscholing</vt:lpwstr>
  </property>
  <property fmtid="{D5CDD505-2E9C-101B-9397-08002B2CF9AE}" pid="5" name="_AuthorEmail">
    <vt:lpwstr>Christophe.Viaene@fsma.be</vt:lpwstr>
  </property>
  <property fmtid="{D5CDD505-2E9C-101B-9397-08002B2CF9AE}" pid="6" name="_AuthorEmailDisplayName">
    <vt:lpwstr>Viaene, Christophe</vt:lpwstr>
  </property>
  <property fmtid="{D5CDD505-2E9C-101B-9397-08002B2CF9AE}" pid="7" name="_PreviousAdHocReviewCycleID">
    <vt:i4>-1704658352</vt:i4>
  </property>
  <property fmtid="{D5CDD505-2E9C-101B-9397-08002B2CF9AE}" pid="8" name="TaxKeyword">
    <vt:lpwstr/>
  </property>
  <property fmtid="{D5CDD505-2E9C-101B-9397-08002B2CF9AE}" pid="9" name="ContentTypeId">
    <vt:lpwstr>0x010100C9C3C53B6816204A9AE5EA98CE7BECE2</vt:lpwstr>
  </property>
  <property fmtid="{D5CDD505-2E9C-101B-9397-08002B2CF9AE}" pid="10" name="FSMAKeywords">
    <vt:lpwstr/>
  </property>
  <property fmtid="{D5CDD505-2E9C-101B-9397-08002B2CF9AE}" pid="11" name="FSMALanguage">
    <vt:lpwstr/>
  </property>
  <property fmtid="{D5CDD505-2E9C-101B-9397-08002B2CF9AE}" pid="12" name="TaxCatchAll">
    <vt:lpwstr>1;#Final|7d7850c6-150d-4cd3-9e58-5c4a2226475a</vt:lpwstr>
  </property>
  <property fmtid="{D5CDD505-2E9C-101B-9397-08002B2CF9AE}" pid="13" name="FSMADocumentStatus">
    <vt:lpwstr>1;#Final|7d7850c6-150d-4cd3-9e58-5c4a2226475a</vt:lpwstr>
  </property>
  <property fmtid="{D5CDD505-2E9C-101B-9397-08002B2CF9AE}" pid="14" name="Importance">
    <vt:lpwstr/>
  </property>
  <property fmtid="{D5CDD505-2E9C-101B-9397-08002B2CF9AE}" pid="15" name="Dossier">
    <vt:lpwstr/>
  </property>
  <property fmtid="{D5CDD505-2E9C-101B-9397-08002B2CF9AE}" pid="16" name="DossierFr">
    <vt:lpwstr/>
  </property>
  <property fmtid="{D5CDD505-2E9C-101B-9397-08002B2CF9AE}" pid="17" name="DossierOfficialNameFr">
    <vt:lpwstr/>
  </property>
  <property fmtid="{D5CDD505-2E9C-101B-9397-08002B2CF9AE}" pid="18" name="DossierOfficialName">
    <vt:lpwstr/>
  </property>
  <property fmtid="{D5CDD505-2E9C-101B-9397-08002B2CF9AE}" pid="19" name="DossierNl">
    <vt:lpwstr/>
  </property>
  <property fmtid="{D5CDD505-2E9C-101B-9397-08002B2CF9AE}" pid="20" name="DossierOfficialNameNl">
    <vt:lpwstr/>
  </property>
  <property fmtid="{D5CDD505-2E9C-101B-9397-08002B2CF9AE}" pid="21" name="_ReviewingToolsShownOnce">
    <vt:lpwstr/>
  </property>
</Properties>
</file>